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81D5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EB28D" w14:textId="77777777" w:rsidR="00834272" w:rsidRPr="00D075A7" w:rsidRDefault="00834272" w:rsidP="0083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834272" w:rsidRPr="00D075A7" w14:paraId="3C6E3C87" w14:textId="77777777" w:rsidTr="004A6099">
        <w:tc>
          <w:tcPr>
            <w:tcW w:w="1063" w:type="dxa"/>
            <w:hideMark/>
          </w:tcPr>
          <w:p w14:paraId="3C24B3D3" w14:textId="77777777" w:rsidR="00834272" w:rsidRPr="00D075A7" w:rsidRDefault="00834272" w:rsidP="004A60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03C76F73" wp14:editId="150B42DB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7136F01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6F9672E5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9C2ACDB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4D1DD091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BD72797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78154EFF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473A9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6114E" w14:textId="10C468D7" w:rsidR="00834272" w:rsidRPr="003C502D" w:rsidRDefault="00834272" w:rsidP="008342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47CF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829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7CF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829C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8E2C14B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1E1E1990" w14:textId="3DB1622E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="004E6E48"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04866189" w14:textId="4E259D2F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</w:t>
      </w:r>
      <w:r w:rsidR="007F57BE">
        <w:rPr>
          <w:rFonts w:ascii="Times New Roman" w:hAnsi="Times New Roman" w:cs="Times New Roman"/>
        </w:rPr>
        <w:t xml:space="preserve"> a </w:t>
      </w:r>
      <w:r w:rsidR="00A83AE0">
        <w:rPr>
          <w:rFonts w:ascii="Times New Roman" w:hAnsi="Times New Roman" w:cs="Times New Roman"/>
        </w:rPr>
        <w:t>identifikace</w:t>
      </w:r>
      <w:r w:rsidR="00FF0914" w:rsidRPr="00594711">
        <w:rPr>
          <w:rFonts w:ascii="Times New Roman" w:hAnsi="Times New Roman" w:cs="Times New Roman"/>
        </w:rPr>
        <w:t xml:space="preserve"> firmy,</w:t>
      </w:r>
      <w:r w:rsidR="00821BA2">
        <w:rPr>
          <w:rFonts w:ascii="Times New Roman" w:hAnsi="Times New Roman" w:cs="Times New Roman"/>
        </w:rPr>
        <w:t xml:space="preserve"> vytvoření</w:t>
      </w:r>
      <w:r w:rsidR="00FF0914" w:rsidRPr="00594711">
        <w:rPr>
          <w:rFonts w:ascii="Times New Roman" w:hAnsi="Times New Roman" w:cs="Times New Roman"/>
        </w:rPr>
        <w:t xml:space="preserve"> </w:t>
      </w:r>
      <w:r w:rsidR="00A83AE0">
        <w:rPr>
          <w:rFonts w:ascii="Times New Roman" w:hAnsi="Times New Roman" w:cs="Times New Roman"/>
        </w:rPr>
        <w:t xml:space="preserve">loga, </w:t>
      </w:r>
      <w:r w:rsidR="00FF0914" w:rsidRPr="00594711">
        <w:rPr>
          <w:rFonts w:ascii="Times New Roman" w:hAnsi="Times New Roman" w:cs="Times New Roman"/>
        </w:rPr>
        <w:t>vize a slogan</w:t>
      </w:r>
      <w:r w:rsidR="00821BA2">
        <w:rPr>
          <w:rFonts w:ascii="Times New Roman" w:hAnsi="Times New Roman" w:cs="Times New Roman"/>
        </w:rPr>
        <w:t>u firmy</w:t>
      </w:r>
      <w:r w:rsidR="00FF0914" w:rsidRPr="00594711">
        <w:rPr>
          <w:rFonts w:ascii="Times New Roman" w:hAnsi="Times New Roman" w:cs="Times New Roman"/>
        </w:rPr>
        <w:t>. Hodnotí se kreativita, formální a obsahová stránka zadání.</w:t>
      </w:r>
    </w:p>
    <w:p w14:paraId="5C6A498D" w14:textId="7D9EC885" w:rsidR="00A83AE0" w:rsidRDefault="00A83AE0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tvorbě společenské odpovědnosti firmy se hodnotí kreativita, věcná a obsahová stránka zadaného úkolu.</w:t>
      </w:r>
    </w:p>
    <w:p w14:paraId="7268BB31" w14:textId="373A353B" w:rsidR="00E36B7E" w:rsidRPr="004D7A49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Při výpočtu mezd a sestavení zúčtovací a výplatní listiny bude hodnocen postup výpočtu a správnost </w:t>
      </w:r>
      <w:r w:rsidRPr="004D7A49">
        <w:rPr>
          <w:rFonts w:ascii="Times New Roman" w:hAnsi="Times New Roman" w:cs="Times New Roman"/>
        </w:rPr>
        <w:t>vypočtené mzdy.</w:t>
      </w:r>
    </w:p>
    <w:p w14:paraId="79091EF4" w14:textId="7DB1F216" w:rsidR="004D7A49" w:rsidRPr="004D7A49" w:rsidRDefault="004D7A49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>T</w:t>
      </w:r>
      <w:r w:rsidR="00312AFB" w:rsidRPr="004D7A49">
        <w:rPr>
          <w:rFonts w:ascii="Times New Roman" w:hAnsi="Times New Roman" w:cs="Times New Roman"/>
        </w:rPr>
        <w:t>vorba inzerátu</w:t>
      </w:r>
      <w:r w:rsidRPr="004D7A49">
        <w:rPr>
          <w:rFonts w:ascii="Times New Roman" w:hAnsi="Times New Roman" w:cs="Times New Roman"/>
        </w:rPr>
        <w:t xml:space="preserve"> je hodnocena zejména po obsahové i grafické stránce. Inzerát musí bát zajímavý, obsahovat stanovené údaje a dále informaci, kde a po jakou dobu bude zveřejněn.</w:t>
      </w:r>
    </w:p>
    <w:p w14:paraId="0F9E59A3" w14:textId="2B9F46C4" w:rsidR="00594711" w:rsidRPr="005F167D" w:rsidRDefault="004D7A49" w:rsidP="005F167D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>U všech dokumentů v rámci tohoto úkolu je hodnoceno dodržení formální a obsahové stránky a zároveň soulad s platnou legislativou.</w:t>
      </w:r>
    </w:p>
    <w:p w14:paraId="06DE6243" w14:textId="538F0A97" w:rsidR="00B33C15" w:rsidRPr="004D7A49" w:rsidRDefault="00B33C15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 xml:space="preserve">V rámci </w:t>
      </w:r>
      <w:r w:rsidR="00652A33" w:rsidRPr="004D7A49">
        <w:rPr>
          <w:rFonts w:ascii="Times New Roman" w:hAnsi="Times New Roman" w:cs="Times New Roman"/>
        </w:rPr>
        <w:t xml:space="preserve">tvorby </w:t>
      </w:r>
      <w:r w:rsidRPr="004D7A49">
        <w:rPr>
          <w:rFonts w:ascii="Times New Roman" w:hAnsi="Times New Roman" w:cs="Times New Roman"/>
        </w:rPr>
        <w:t>dokumentace z oblasti BOZP je hodnocena formální a obsahová správnost vytvořené dokumentace, jakož i platnost uvedené legislativy.</w:t>
      </w:r>
    </w:p>
    <w:p w14:paraId="60A2D0AF" w14:textId="186AA758" w:rsidR="00B33C15" w:rsidRDefault="00652A33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 xml:space="preserve">U obou dokumentů z oblasti GDPR je hodnocen obsahový </w:t>
      </w:r>
      <w:r w:rsidR="00072BA3" w:rsidRPr="004D7A49">
        <w:rPr>
          <w:rFonts w:ascii="Times New Roman" w:hAnsi="Times New Roman" w:cs="Times New Roman"/>
        </w:rPr>
        <w:t xml:space="preserve">soulad se zněním </w:t>
      </w:r>
      <w:r w:rsidRPr="004D7A49">
        <w:rPr>
          <w:rFonts w:ascii="Times New Roman" w:hAnsi="Times New Roman" w:cs="Times New Roman"/>
        </w:rPr>
        <w:t>platných právních předpisů</w:t>
      </w:r>
      <w:r w:rsidR="00072BA3" w:rsidRPr="004D7A49">
        <w:rPr>
          <w:rFonts w:ascii="Times New Roman" w:hAnsi="Times New Roman" w:cs="Times New Roman"/>
        </w:rPr>
        <w:t xml:space="preserve"> v této oblasti</w:t>
      </w:r>
      <w:r w:rsidRPr="004D7A49">
        <w:rPr>
          <w:rFonts w:ascii="Times New Roman" w:hAnsi="Times New Roman" w:cs="Times New Roman"/>
        </w:rPr>
        <w:t>, dále grafické a formální zpracování.</w:t>
      </w:r>
    </w:p>
    <w:p w14:paraId="4EA2A226" w14:textId="10765462" w:rsidR="005F167D" w:rsidRPr="004D7A49" w:rsidRDefault="005F167D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Kupní smlouva</w:t>
      </w:r>
      <w:r w:rsidR="00E745FA">
        <w:rPr>
          <w:rFonts w:ascii="Times New Roman" w:hAnsi="Times New Roman" w:cs="Times New Roman"/>
        </w:rPr>
        <w:t xml:space="preserve"> musí být vypracována v souladu s platnou legislativou a musí splňovat obsahové a formální náležitosti.</w:t>
      </w:r>
    </w:p>
    <w:p w14:paraId="0F1EB9F0" w14:textId="31200D0E" w:rsidR="00594711" w:rsidRPr="004D7A49" w:rsidRDefault="005F167D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Sestavená faktura musí odpovídat formálním a obsahovým požadavkům, jakož i zadání, dále</w:t>
      </w:r>
      <w:r w:rsidR="000B1387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hodnocena správnost uvedených výpočtů.</w:t>
      </w:r>
    </w:p>
    <w:p w14:paraId="74850D82" w14:textId="6EEED639" w:rsidR="00594711" w:rsidRDefault="00A85F7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u</w:t>
      </w:r>
      <w:r w:rsidR="005F167D">
        <w:rPr>
          <w:rFonts w:ascii="Times New Roman" w:hAnsi="Times New Roman" w:cs="Times New Roman"/>
        </w:rPr>
        <w:t>platnění práv z vadného plnění</w:t>
      </w:r>
      <w:r>
        <w:rPr>
          <w:rFonts w:ascii="Times New Roman" w:hAnsi="Times New Roman" w:cs="Times New Roman"/>
        </w:rPr>
        <w:t xml:space="preserve"> </w:t>
      </w:r>
      <w:r w:rsidR="00A730F0">
        <w:rPr>
          <w:rFonts w:ascii="Times New Roman" w:hAnsi="Times New Roman" w:cs="Times New Roman"/>
        </w:rPr>
        <w:t xml:space="preserve">se hodnotí </w:t>
      </w:r>
      <w:r>
        <w:rPr>
          <w:rFonts w:ascii="Times New Roman" w:hAnsi="Times New Roman" w:cs="Times New Roman"/>
        </w:rPr>
        <w:t>obsahová a formální správnost vypracovaného dokumentu, důraz je kladen</w:t>
      </w:r>
      <w:r w:rsidR="00A730F0">
        <w:rPr>
          <w:rFonts w:ascii="Times New Roman" w:hAnsi="Times New Roman" w:cs="Times New Roman"/>
        </w:rPr>
        <w:t xml:space="preserve"> zejména</w:t>
      </w:r>
      <w:r w:rsidR="00590CB9">
        <w:rPr>
          <w:rFonts w:ascii="Times New Roman" w:hAnsi="Times New Roman" w:cs="Times New Roman"/>
        </w:rPr>
        <w:t xml:space="preserve"> na stylizaci textu.</w:t>
      </w:r>
    </w:p>
    <w:p w14:paraId="35E54155" w14:textId="77777777" w:rsidR="004D7A49" w:rsidRPr="004D7A49" w:rsidRDefault="004D7A49" w:rsidP="004D7A49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D7A49">
        <w:rPr>
          <w:rFonts w:ascii="Times New Roman" w:hAnsi="Times New Roman" w:cs="Times New Roman"/>
        </w:rPr>
        <w:t>V analýze bodu zvratu je hodnocena správnost výpočtu a grafické znázornění bodu zvratu, výpočet prodejní ceny a výpočet zisku nebo ztráty při různých prodejních cenách.</w:t>
      </w:r>
    </w:p>
    <w:p w14:paraId="7AE9EDB5" w14:textId="34C24F48" w:rsidR="00312AFB" w:rsidRDefault="005F167D" w:rsidP="005F167D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1D68417E" w14:textId="77777777" w:rsidR="005F167D" w:rsidRPr="005F167D" w:rsidRDefault="005F167D" w:rsidP="005F167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082B984E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hodnoceny body v rozmezí od 1</w:t>
      </w:r>
      <w:r w:rsidR="005F167D">
        <w:rPr>
          <w:rFonts w:ascii="Times New Roman" w:hAnsi="Times New Roman" w:cs="Times New Roman"/>
        </w:rPr>
        <w:t xml:space="preserve"> do 16 </w:t>
      </w:r>
      <w:r w:rsidRPr="00594711">
        <w:rPr>
          <w:rFonts w:ascii="Times New Roman" w:hAnsi="Times New Roman" w:cs="Times New Roman"/>
        </w:rPr>
        <w:t>bodů, přičemž maximální počet bodů je 90.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90 - 82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81 - 73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72 - 64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63 - 55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54 - 0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087392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8739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7698E57" w14:textId="3C6F8B2A" w:rsidR="004E6E48" w:rsidRDefault="004E6E48" w:rsidP="00847CF7">
      <w:pPr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749838F6" w14:textId="63C6F2AF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300"/>
        <w:gridCol w:w="3020"/>
      </w:tblGrid>
      <w:tr w:rsidR="00795CBF" w:rsidRPr="00606253" w14:paraId="6CD76D9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12C17EA7" w:rsidR="00795CBF" w:rsidRPr="00DD4543" w:rsidRDefault="00DD4543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DD4543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firemní identita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4B407701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D4543" w:rsidRPr="00606253" w14:paraId="6E8F162F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1127" w14:textId="77777777" w:rsidR="00DD4543" w:rsidRPr="00606253" w:rsidRDefault="00DD454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F6C" w14:textId="2738AAA8" w:rsidR="00DD4543" w:rsidRPr="00AC3628" w:rsidRDefault="00DD4543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firmy a identifikace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CD3C4C" w14:textId="76F8F9C6" w:rsidR="00DD4543" w:rsidRDefault="00DD454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2A7C82" w:rsidRPr="00606253" w14:paraId="3D7C2E7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3F8" w14:textId="77777777" w:rsidR="002A7C82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8456" w14:textId="16481A62" w:rsidR="002A7C82" w:rsidRDefault="002A7C82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B98A9" w14:textId="6728DF31" w:rsidR="002A7C82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795CBF" w:rsidRPr="00606253" w14:paraId="116CBE4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22BA156E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28EECF69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294200F1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0D2B505E" w:rsidR="00795CBF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28164FC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E71225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8D2" w14:textId="6A933294" w:rsidR="00795CBF" w:rsidRPr="00713FF5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9E" w14:textId="0962E40C" w:rsidR="00795CBF" w:rsidRPr="00713FF5" w:rsidRDefault="00217402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mzdy - </w:t>
            </w:r>
            <w:r w:rsid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bodů</w:t>
            </w:r>
            <w:r w:rsidR="00795CBF" w:rsidRP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 zaměstnance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70895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3F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95CBF" w:rsidRPr="00606253" w14:paraId="5B28D60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493C0F23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72E37B23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1199A216" w:rsidR="00795CBF" w:rsidRPr="002B6FDC" w:rsidRDefault="002B6FDC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2B6FDC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pracovně právní dokumentace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47210E32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B6FDC" w:rsidRPr="00606253" w14:paraId="78E3E5E4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6C63" w14:textId="77777777" w:rsidR="002B6FDC" w:rsidRDefault="002B6FDC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E4C3" w14:textId="58AB3622" w:rsidR="002B6FDC" w:rsidRPr="00606253" w:rsidRDefault="002B6FDC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CDBAB" w14:textId="0D51452F" w:rsidR="002B6FDC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7149CC7E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20465949" w:rsidR="00795CBF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4681" w:rsidRPr="00606253" w14:paraId="16451989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6B2E" w14:textId="77777777" w:rsidR="00C34681" w:rsidRPr="00606253" w:rsidRDefault="00C34681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C2A3" w14:textId="06A885C8" w:rsidR="00C34681" w:rsidRPr="00606253" w:rsidRDefault="00C34681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výpověď daná zaměstnavatelem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09DBE0" w14:textId="691BABFB" w:rsidR="00C34681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E6E48" w:rsidRPr="00606253" w14:paraId="6A86AE21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6E24" w14:textId="4BD3126C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301E" w14:textId="19A9FF51" w:rsidR="004E6E48" w:rsidRPr="00DD4543" w:rsidRDefault="00AC3628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DD4543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BOZP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B9959" w14:textId="2AFFB537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C3628" w:rsidRPr="00606253" w14:paraId="2CDEE4F7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6AF" w14:textId="77777777" w:rsidR="00AC3628" w:rsidRDefault="00AC362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99BC" w14:textId="13051B0E" w:rsidR="00AC3628" w:rsidRDefault="00AC362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záznam o školení zaměstnanců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4172D4" w14:textId="747D36F0" w:rsidR="00AC3628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F2998" w:rsidRPr="00606253" w14:paraId="2509FACA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5E3" w14:textId="77777777" w:rsidR="004F2998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3FEF" w14:textId="7A886A5E" w:rsidR="004F2998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záznam o úrazu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0CB860" w14:textId="7A8FE4C0" w:rsidR="004F2998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4E6E48" w:rsidRPr="00606253" w14:paraId="613ECFDE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4F94" w14:textId="7B76A713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B908" w14:textId="4B262067" w:rsidR="004E6E48" w:rsidRPr="00AC3628" w:rsidRDefault="00AC3628" w:rsidP="00310C24">
            <w:pPr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AC3628"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  <w:t>GDPR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8040B2" w14:textId="4668DD90" w:rsidR="004E6E48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C3628" w:rsidRPr="00606253" w14:paraId="1AB9B56E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BAC" w14:textId="77777777" w:rsidR="00AC3628" w:rsidRDefault="00AC362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89B3" w14:textId="79746F41" w:rsidR="00AC3628" w:rsidRDefault="00AC362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zásady ochrany osobních údajů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FB6760" w14:textId="6FCDB27B" w:rsidR="00AC3628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4F2998" w:rsidRPr="00606253" w14:paraId="527E8CFD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54A6" w14:textId="77777777" w:rsidR="004F2998" w:rsidRDefault="004F299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40D7" w14:textId="1CBE9175" w:rsidR="004F2998" w:rsidRDefault="004F2998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informovaný souhlas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D25E75" w14:textId="56B75DF4" w:rsidR="004F2998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397D4D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6FA878FA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40E3BE27" w:rsidR="00795CBF" w:rsidRPr="00606253" w:rsidRDefault="003637D3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kupní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64271FF1" w:rsidR="00795CBF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040DF596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D92083" w:rsidRPr="00606253" w14:paraId="52237FF3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5427" w14:textId="432053FF" w:rsidR="00D9208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25E5" w14:textId="7ADC47F3" w:rsidR="00D92083" w:rsidRPr="00606253" w:rsidRDefault="00D92083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reklamace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ACB834" w14:textId="6FC127EA" w:rsidR="00D92083" w:rsidRPr="00606253" w:rsidRDefault="00D9208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761" w14:textId="7BE53920" w:rsidR="00795CBF" w:rsidRDefault="003637D3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  <w:p w14:paraId="2B55091A" w14:textId="7C02A4E6" w:rsidR="003637D3" w:rsidRPr="00606253" w:rsidRDefault="003637D3" w:rsidP="003637D3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41F9B2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B7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86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grafické znázornění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C9E3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D9C2247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00A6340B" w14:textId="77777777" w:rsidTr="00217402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7D0797FA" w:rsidR="00795CBF" w:rsidRPr="00606253" w:rsidRDefault="004E6E48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DB5586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DB5586">
        <w:trPr>
          <w:trHeight w:hRule="exact" w:val="284"/>
          <w:jc w:val="center"/>
        </w:trPr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B558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90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677C9680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="00834272">
        <w:rPr>
          <w:rFonts w:ascii="Times New Roman" w:hAnsi="Times New Roman" w:cs="Times New Roman"/>
        </w:rPr>
        <w:t>ě dne 1. 9</w:t>
      </w:r>
      <w:r w:rsidRPr="00594711">
        <w:rPr>
          <w:rFonts w:ascii="Times New Roman" w:hAnsi="Times New Roman" w:cs="Times New Roman"/>
        </w:rPr>
        <w:t>. 20</w:t>
      </w:r>
      <w:r w:rsidR="00847CF7">
        <w:rPr>
          <w:rFonts w:ascii="Times New Roman" w:hAnsi="Times New Roman" w:cs="Times New Roman"/>
        </w:rPr>
        <w:t>2</w:t>
      </w:r>
      <w:r w:rsidR="00C829C9">
        <w:rPr>
          <w:rFonts w:ascii="Times New Roman" w:hAnsi="Times New Roman" w:cs="Times New Roman"/>
        </w:rPr>
        <w:t>3</w:t>
      </w:r>
      <w:bookmarkStart w:id="0" w:name="_GoBack"/>
      <w:bookmarkEnd w:id="0"/>
      <w:r w:rsidRPr="00594711">
        <w:rPr>
          <w:rFonts w:ascii="Times New Roman" w:hAnsi="Times New Roman" w:cs="Times New Roman"/>
        </w:rPr>
        <w:t xml:space="preserve">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 xml:space="preserve">Lucie </w:t>
      </w:r>
      <w:proofErr w:type="spellStart"/>
      <w:r w:rsidR="0036475D" w:rsidRPr="007A34E2">
        <w:rPr>
          <w:rFonts w:ascii="Times New Roman" w:hAnsi="Times New Roman" w:cs="Times New Roman"/>
        </w:rPr>
        <w:t>Machuldová</w:t>
      </w:r>
      <w:proofErr w:type="spellEnd"/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072BA3"/>
    <w:rsid w:val="00087392"/>
    <w:rsid w:val="000B1387"/>
    <w:rsid w:val="000B1C96"/>
    <w:rsid w:val="002049F7"/>
    <w:rsid w:val="002138EC"/>
    <w:rsid w:val="00217402"/>
    <w:rsid w:val="002A7C82"/>
    <w:rsid w:val="002B6FDC"/>
    <w:rsid w:val="00312AFB"/>
    <w:rsid w:val="003637D3"/>
    <w:rsid w:val="0036475D"/>
    <w:rsid w:val="00457174"/>
    <w:rsid w:val="004D7A49"/>
    <w:rsid w:val="004E6E48"/>
    <w:rsid w:val="004F2998"/>
    <w:rsid w:val="00590CB9"/>
    <w:rsid w:val="00594711"/>
    <w:rsid w:val="005A2EF4"/>
    <w:rsid w:val="005B3C4A"/>
    <w:rsid w:val="005F167D"/>
    <w:rsid w:val="005F6E13"/>
    <w:rsid w:val="00652A33"/>
    <w:rsid w:val="00690C2F"/>
    <w:rsid w:val="006D3BB7"/>
    <w:rsid w:val="006F57DE"/>
    <w:rsid w:val="00713FF5"/>
    <w:rsid w:val="007404CD"/>
    <w:rsid w:val="00795CBF"/>
    <w:rsid w:val="007A34E2"/>
    <w:rsid w:val="007F57BE"/>
    <w:rsid w:val="00821BA2"/>
    <w:rsid w:val="00834272"/>
    <w:rsid w:val="00847CF7"/>
    <w:rsid w:val="0089682D"/>
    <w:rsid w:val="008D7481"/>
    <w:rsid w:val="00953976"/>
    <w:rsid w:val="009962C4"/>
    <w:rsid w:val="009E20F4"/>
    <w:rsid w:val="00A730F0"/>
    <w:rsid w:val="00A73ACB"/>
    <w:rsid w:val="00A83AE0"/>
    <w:rsid w:val="00A85F7B"/>
    <w:rsid w:val="00AC3628"/>
    <w:rsid w:val="00B27FA7"/>
    <w:rsid w:val="00B33C15"/>
    <w:rsid w:val="00B64E8C"/>
    <w:rsid w:val="00BA09F5"/>
    <w:rsid w:val="00C34681"/>
    <w:rsid w:val="00C64167"/>
    <w:rsid w:val="00C829C9"/>
    <w:rsid w:val="00CE01DB"/>
    <w:rsid w:val="00D166D9"/>
    <w:rsid w:val="00D244F0"/>
    <w:rsid w:val="00D46E4E"/>
    <w:rsid w:val="00D92083"/>
    <w:rsid w:val="00DB5586"/>
    <w:rsid w:val="00DD4543"/>
    <w:rsid w:val="00E36B7E"/>
    <w:rsid w:val="00E745FA"/>
    <w:rsid w:val="00E87AE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Olsa</cp:lastModifiedBy>
  <cp:revision>4</cp:revision>
  <cp:lastPrinted>2021-08-31T06:56:00Z</cp:lastPrinted>
  <dcterms:created xsi:type="dcterms:W3CDTF">2022-10-31T10:22:00Z</dcterms:created>
  <dcterms:modified xsi:type="dcterms:W3CDTF">2024-02-14T13:06:00Z</dcterms:modified>
</cp:coreProperties>
</file>